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00419" w14:textId="77777777" w:rsidR="004273D5" w:rsidRPr="00D163C9" w:rsidRDefault="004273D5" w:rsidP="004273D5">
      <w:pPr>
        <w:widowControl w:val="0"/>
        <w:jc w:val="center"/>
        <w:rPr>
          <w:b/>
          <w:bCs/>
          <w:sz w:val="24"/>
          <w:szCs w:val="24"/>
        </w:rPr>
      </w:pPr>
      <w:r w:rsidRPr="00D163C9">
        <w:rPr>
          <w:b/>
          <w:sz w:val="24"/>
          <w:lang w:bidi="en-US"/>
        </w:rPr>
        <w:t>Notice of Substantial Fact</w:t>
      </w:r>
    </w:p>
    <w:p w14:paraId="0F1A0F19" w14:textId="3F5AD4BC" w:rsidR="004273D5" w:rsidRPr="00D163C9" w:rsidRDefault="00D719BB" w:rsidP="004273D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lang w:bidi="en-US"/>
        </w:rPr>
        <w:t>“</w:t>
      </w:r>
      <w:r w:rsidR="004273D5" w:rsidRPr="00D163C9">
        <w:rPr>
          <w:b/>
          <w:sz w:val="24"/>
          <w:lang w:bidi="en-US"/>
        </w:rPr>
        <w:t>On the Meeting of the Board of Directors (Supervisory Board) of the Issuer and Agenda thereof</w:t>
      </w:r>
      <w:r>
        <w:rPr>
          <w:b/>
          <w:sz w:val="24"/>
          <w:lang w:bidi="en-US"/>
        </w:rPr>
        <w:t>”</w:t>
      </w:r>
      <w:r w:rsidR="004273D5" w:rsidRPr="00D163C9">
        <w:rPr>
          <w:b/>
          <w:sz w:val="24"/>
          <w:lang w:bidi="en-US"/>
        </w:rPr>
        <w:t xml:space="preserve"> (Insider Information Disclosure)</w:t>
      </w:r>
    </w:p>
    <w:p w14:paraId="75C1E7A7" w14:textId="77777777" w:rsidR="006B4BD6" w:rsidRPr="00D163C9" w:rsidRDefault="006B4BD6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FA0F6B" w14:paraId="11F0F23E" w14:textId="77777777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14:paraId="2AE0ED00" w14:textId="77777777" w:rsidR="00137C8F" w:rsidRPr="00EB0317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 General data</w:t>
            </w:r>
          </w:p>
        </w:tc>
      </w:tr>
      <w:tr w:rsidR="00137C8F" w:rsidRPr="00FA0F6B" w14:paraId="0E6C702E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6389F4CF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14:paraId="3E81A38F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Interregional Distribution Grid Company</w:t>
            </w:r>
            <w:r w:rsidR="00EB74E8">
              <w:rPr>
                <w:sz w:val="24"/>
                <w:lang w:bidi="en-US"/>
              </w:rPr>
              <w:br/>
            </w:r>
            <w:r w:rsidRPr="00EB0317">
              <w:rPr>
                <w:sz w:val="24"/>
                <w:lang w:bidi="en-US"/>
              </w:rPr>
              <w:t>of North-West Public Joint Stock Company</w:t>
            </w:r>
          </w:p>
        </w:tc>
      </w:tr>
      <w:tr w:rsidR="00137C8F" w:rsidRPr="00FA0F6B" w14:paraId="56B66E28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71185645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14:paraId="4DB292CC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IDGC of North-West, PJSC</w:t>
            </w:r>
          </w:p>
        </w:tc>
      </w:tr>
      <w:tr w:rsidR="00137C8F" w:rsidRPr="00FA0F6B" w14:paraId="582BCC42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2FACCA67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14:paraId="12DD8B0A" w14:textId="77777777" w:rsidR="00137C8F" w:rsidRPr="00EB0317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 xml:space="preserve">Saint Petersburg, Russia </w:t>
            </w:r>
          </w:p>
        </w:tc>
      </w:tr>
      <w:tr w:rsidR="00137C8F" w:rsidRPr="00FA0F6B" w14:paraId="4E4AECE9" w14:textId="77777777" w:rsidTr="002A41E5">
        <w:trPr>
          <w:trHeight w:val="20"/>
          <w:jc w:val="center"/>
        </w:trPr>
        <w:tc>
          <w:tcPr>
            <w:tcW w:w="5240" w:type="dxa"/>
          </w:tcPr>
          <w:p w14:paraId="2347E0B6" w14:textId="77777777" w:rsidR="00137C8F" w:rsidRPr="00EB0317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14:paraId="17846CB4" w14:textId="77777777" w:rsidR="00137C8F" w:rsidRPr="00EB0317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1047855175785</w:t>
            </w:r>
          </w:p>
        </w:tc>
      </w:tr>
      <w:tr w:rsidR="00137C8F" w:rsidRPr="00FA0F6B" w14:paraId="6CA422E2" w14:textId="77777777" w:rsidTr="002A41E5">
        <w:trPr>
          <w:trHeight w:val="20"/>
          <w:jc w:val="center"/>
        </w:trPr>
        <w:tc>
          <w:tcPr>
            <w:tcW w:w="5240" w:type="dxa"/>
          </w:tcPr>
          <w:p w14:paraId="2B6F9757" w14:textId="77777777" w:rsidR="00137C8F" w:rsidRPr="00EB0317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14:paraId="730D9F46" w14:textId="77777777" w:rsidR="00137C8F" w:rsidRPr="00EB0317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7802312751</w:t>
            </w:r>
          </w:p>
        </w:tc>
      </w:tr>
      <w:tr w:rsidR="00137C8F" w:rsidRPr="00FA0F6B" w14:paraId="649E61FE" w14:textId="77777777" w:rsidTr="002A41E5">
        <w:trPr>
          <w:trHeight w:val="644"/>
          <w:jc w:val="center"/>
        </w:trPr>
        <w:tc>
          <w:tcPr>
            <w:tcW w:w="5240" w:type="dxa"/>
          </w:tcPr>
          <w:p w14:paraId="6FDB2C03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14:paraId="46346F4B" w14:textId="77777777" w:rsidR="00137C8F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03347-D</w:t>
            </w:r>
          </w:p>
        </w:tc>
      </w:tr>
      <w:tr w:rsidR="00137C8F" w:rsidRPr="00FA0F6B" w14:paraId="143CE8CF" w14:textId="77777777" w:rsidTr="002A41E5">
        <w:trPr>
          <w:trHeight w:val="20"/>
          <w:jc w:val="center"/>
        </w:trPr>
        <w:tc>
          <w:tcPr>
            <w:tcW w:w="5240" w:type="dxa"/>
          </w:tcPr>
          <w:p w14:paraId="2B222DA2" w14:textId="77777777" w:rsidR="00D53E09" w:rsidRPr="00EB0317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14:paraId="593D69F4" w14:textId="77777777" w:rsidR="00FC317A" w:rsidRPr="00EB0317" w:rsidRDefault="002D3E86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EB0317">
                <w:rPr>
                  <w:rStyle w:val="ab"/>
                  <w:b/>
                  <w:i/>
                  <w:color w:val="0033CC"/>
                  <w:sz w:val="24"/>
                  <w:lang w:bidi="en-US"/>
                </w:rPr>
                <w:t>http://www.e-disclosure.ru/portal/company.aspx?id=12761</w:t>
              </w:r>
            </w:hyperlink>
            <w:r w:rsidR="00270F37" w:rsidRPr="00EB0317">
              <w:rPr>
                <w:b/>
                <w:i/>
                <w:color w:val="0033CC"/>
                <w:sz w:val="24"/>
                <w:lang w:bidi="en-US"/>
              </w:rPr>
              <w:t>,</w:t>
            </w:r>
          </w:p>
          <w:p w14:paraId="2416A822" w14:textId="77777777" w:rsidR="00057715" w:rsidRPr="00EB0317" w:rsidRDefault="002D3E86" w:rsidP="009447C0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EB0317">
                <w:rPr>
                  <w:rStyle w:val="ab"/>
                  <w:b/>
                  <w:i/>
                  <w:color w:val="0033CC"/>
                  <w:sz w:val="24"/>
                  <w:lang w:bidi="en-US"/>
                </w:rPr>
                <w:t>http://www.mrsksevzap.ru</w:t>
              </w:r>
            </w:hyperlink>
          </w:p>
        </w:tc>
      </w:tr>
      <w:tr w:rsidR="00D02937" w:rsidRPr="00FA0F6B" w14:paraId="640EB797" w14:textId="77777777" w:rsidTr="002A41E5">
        <w:trPr>
          <w:trHeight w:val="20"/>
          <w:jc w:val="center"/>
        </w:trPr>
        <w:tc>
          <w:tcPr>
            <w:tcW w:w="5240" w:type="dxa"/>
          </w:tcPr>
          <w:p w14:paraId="7FBC1979" w14:textId="77777777" w:rsidR="00D02937" w:rsidRPr="00EB0317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1.8. Date of occurrence of the event (essential fact)</w:t>
            </w:r>
            <w:r w:rsidR="00EB74E8">
              <w:rPr>
                <w:sz w:val="24"/>
                <w:lang w:bidi="en-US"/>
              </w:rPr>
              <w:t xml:space="preserve"> </w:t>
            </w:r>
            <w:r w:rsidRPr="00EB0317">
              <w:rPr>
                <w:sz w:val="24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14:paraId="6E2A33B6" w14:textId="77777777" w:rsidR="00D02937" w:rsidRPr="00EB0317" w:rsidRDefault="00BC7895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bidi="en-US"/>
              </w:rPr>
              <w:t>December 29, 2020</w:t>
            </w:r>
          </w:p>
        </w:tc>
      </w:tr>
      <w:tr w:rsidR="00137C8F" w:rsidRPr="00FA0F6B" w14:paraId="317637D6" w14:textId="77777777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A0B" w14:textId="77777777" w:rsidR="00137C8F" w:rsidRPr="00EB0317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B0317">
              <w:rPr>
                <w:sz w:val="24"/>
                <w:lang w:bidi="en-US"/>
              </w:rPr>
              <w:t>2. Content of the Notice</w:t>
            </w:r>
          </w:p>
        </w:tc>
      </w:tr>
      <w:tr w:rsidR="00137C8F" w:rsidRPr="00FA0F6B" w14:paraId="053F3134" w14:textId="77777777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D4B" w14:textId="08EB3328" w:rsidR="009C77F3" w:rsidRPr="007E61D2" w:rsidRDefault="009C77F3" w:rsidP="009C77F3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4"/>
                <w:szCs w:val="24"/>
              </w:rPr>
            </w:pPr>
            <w:r w:rsidRPr="007E61D2">
              <w:rPr>
                <w:sz w:val="24"/>
                <w:lang w:bidi="en-US"/>
              </w:rPr>
              <w:t xml:space="preserve">2.1. Date of the decision taken by the Chairman of the Issuer’s Board of Directors to hold a meeting of the Board of Directors: </w:t>
            </w:r>
            <w:r w:rsidRPr="007E61D2">
              <w:rPr>
                <w:b/>
                <w:sz w:val="24"/>
                <w:lang w:bidi="en-US"/>
              </w:rPr>
              <w:t>December 29, 2020</w:t>
            </w:r>
            <w:r w:rsidR="00C43E8A">
              <w:rPr>
                <w:b/>
                <w:sz w:val="24"/>
                <w:lang w:bidi="en-US"/>
              </w:rPr>
              <w:t>.</w:t>
            </w:r>
          </w:p>
          <w:p w14:paraId="495E43D6" w14:textId="77777777" w:rsidR="009C77F3" w:rsidRDefault="009C77F3" w:rsidP="009C77F3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4"/>
                <w:szCs w:val="24"/>
              </w:rPr>
            </w:pPr>
            <w:r w:rsidRPr="007E61D2">
              <w:rPr>
                <w:sz w:val="24"/>
                <w:lang w:bidi="en-US"/>
              </w:rPr>
              <w:t xml:space="preserve">2.2. Date of the meeting of the Board of Directors of the Issuer: </w:t>
            </w:r>
            <w:r w:rsidRPr="007E61D2">
              <w:rPr>
                <w:b/>
                <w:sz w:val="24"/>
                <w:lang w:bidi="en-US"/>
              </w:rPr>
              <w:t>December 30, 2020.</w:t>
            </w:r>
          </w:p>
          <w:p w14:paraId="405D4E6C" w14:textId="77777777" w:rsidR="00EB74E8" w:rsidRDefault="009C77F3" w:rsidP="009C77F3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4"/>
                <w:lang w:bidi="en-US"/>
              </w:rPr>
            </w:pPr>
            <w:r w:rsidRPr="007E61D2">
              <w:rPr>
                <w:sz w:val="24"/>
                <w:lang w:bidi="en-US"/>
              </w:rPr>
              <w:t>2.3. Contents of the agenda of the meeting of the Board of Directors of the Issuer:</w:t>
            </w:r>
          </w:p>
          <w:p w14:paraId="56964B5E" w14:textId="77777777" w:rsidR="00BC7895" w:rsidRPr="007E61D2" w:rsidRDefault="00BC7895" w:rsidP="003E5232">
            <w:pPr>
              <w:widowControl w:val="0"/>
              <w:autoSpaceDE/>
              <w:autoSpaceDN/>
              <w:ind w:left="57" w:right="110" w:firstLine="477"/>
              <w:contextualSpacing/>
              <w:jc w:val="both"/>
              <w:rPr>
                <w:sz w:val="24"/>
                <w:szCs w:val="24"/>
              </w:rPr>
            </w:pPr>
            <w:r w:rsidRPr="00BC7895">
              <w:rPr>
                <w:sz w:val="24"/>
                <w:lang w:bidi="en-US"/>
              </w:rPr>
              <w:t>The following additional issues has been included into the agenda of the meeting to be held on</w:t>
            </w:r>
            <w:r w:rsidR="00EB74E8" w:rsidRPr="00EB74E8">
              <w:rPr>
                <w:sz w:val="24"/>
                <w:lang w:bidi="en-US"/>
              </w:rPr>
              <w:t> </w:t>
            </w:r>
            <w:r w:rsidRPr="00BC7895">
              <w:rPr>
                <w:b/>
                <w:sz w:val="24"/>
                <w:lang w:bidi="en-US"/>
              </w:rPr>
              <w:t>December 30, 2020</w:t>
            </w:r>
            <w:r w:rsidRPr="00BC7895">
              <w:rPr>
                <w:sz w:val="24"/>
                <w:lang w:bidi="en-US"/>
              </w:rPr>
              <w:t>:</w:t>
            </w:r>
          </w:p>
          <w:p w14:paraId="5ED62F96" w14:textId="77777777" w:rsidR="004A2C2E" w:rsidRPr="004A2C2E" w:rsidRDefault="004A2C2E" w:rsidP="004A2C2E">
            <w:pPr>
              <w:widowControl w:val="0"/>
              <w:autoSpaceDE/>
              <w:autoSpaceDN/>
              <w:ind w:left="109" w:right="252" w:firstLine="425"/>
              <w:contextualSpacing/>
              <w:jc w:val="both"/>
              <w:rPr>
                <w:sz w:val="24"/>
                <w:szCs w:val="24"/>
              </w:rPr>
            </w:pPr>
            <w:r w:rsidRPr="004A2C2E">
              <w:rPr>
                <w:sz w:val="24"/>
                <w:lang w:bidi="en-US"/>
              </w:rPr>
              <w:t>5. On approval of the Plan for Procurement of Goods, Works and Services for the Needs of IDGC of</w:t>
            </w:r>
            <w:r w:rsidR="00EB74E8" w:rsidRPr="00EB74E8">
              <w:rPr>
                <w:sz w:val="24"/>
                <w:lang w:bidi="en-US"/>
              </w:rPr>
              <w:t> </w:t>
            </w:r>
            <w:r w:rsidRPr="004A2C2E">
              <w:rPr>
                <w:sz w:val="24"/>
                <w:lang w:bidi="en-US"/>
              </w:rPr>
              <w:t>North-West, PJSC for 2021.</w:t>
            </w:r>
          </w:p>
          <w:p w14:paraId="59EC708C" w14:textId="77777777" w:rsidR="004A2C2E" w:rsidRDefault="004A2C2E" w:rsidP="004A2C2E">
            <w:pPr>
              <w:widowControl w:val="0"/>
              <w:autoSpaceDE/>
              <w:autoSpaceDN/>
              <w:ind w:left="109" w:right="252" w:firstLine="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lang w:bidi="en-US"/>
              </w:rPr>
              <w:t>6. On appointment of the Company’s Insurer.</w:t>
            </w:r>
          </w:p>
          <w:p w14:paraId="5EA689A4" w14:textId="77777777" w:rsidR="000B3651" w:rsidRDefault="000B3651" w:rsidP="004A2C2E">
            <w:pPr>
              <w:widowControl w:val="0"/>
              <w:autoSpaceDE/>
              <w:autoSpaceDN/>
              <w:ind w:right="252"/>
              <w:contextualSpacing/>
              <w:jc w:val="both"/>
              <w:rPr>
                <w:sz w:val="24"/>
                <w:szCs w:val="24"/>
              </w:rPr>
            </w:pPr>
          </w:p>
          <w:p w14:paraId="35FB502A" w14:textId="77777777" w:rsidR="00E369EF" w:rsidRPr="007E61D2" w:rsidRDefault="009C77F3" w:rsidP="009C3267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7E61D2">
              <w:rPr>
                <w:sz w:val="24"/>
                <w:lang w:bidi="en-US"/>
              </w:rPr>
              <w:t>2.4. If the agenda of the meeting of the Issuer’s Board of Directors contains issues related to exercise of</w:t>
            </w:r>
            <w:r w:rsidR="00EB74E8" w:rsidRPr="00EB74E8">
              <w:rPr>
                <w:sz w:val="24"/>
                <w:lang w:bidi="en-US"/>
              </w:rPr>
              <w:t> </w:t>
            </w:r>
            <w:r w:rsidRPr="007E61D2">
              <w:rPr>
                <w:sz w:val="24"/>
                <w:lang w:bidi="en-US"/>
              </w:rPr>
              <w:t xml:space="preserve">rights with regard to certain securities of the Issuer, the identification attributes of such securities shall be indicated: </w:t>
            </w:r>
            <w:r w:rsidRPr="007E61D2">
              <w:rPr>
                <w:b/>
                <w:sz w:val="24"/>
                <w:lang w:bidi="en-US"/>
              </w:rPr>
              <w:t>The agenda of the meeting of the Board of Directors of the Issuer to be held on</w:t>
            </w:r>
            <w:r w:rsidR="00EB74E8" w:rsidRPr="00EB74E8">
              <w:rPr>
                <w:b/>
                <w:sz w:val="24"/>
                <w:lang w:bidi="en-US"/>
              </w:rPr>
              <w:t> </w:t>
            </w:r>
            <w:r w:rsidRPr="007E61D2">
              <w:rPr>
                <w:b/>
                <w:sz w:val="24"/>
                <w:lang w:bidi="en-US"/>
              </w:rPr>
              <w:t xml:space="preserve">December 30, 2020 does not contain any issues related to the exercise of rights regarding the securities of the issuer. </w:t>
            </w:r>
          </w:p>
        </w:tc>
      </w:tr>
      <w:tr w:rsidR="00137C8F" w:rsidRPr="00CC7349" w14:paraId="53023030" w14:textId="77777777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87A" w14:textId="77777777" w:rsidR="00137C8F" w:rsidRPr="007E61D2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7E61D2">
              <w:rPr>
                <w:sz w:val="24"/>
                <w:lang w:bidi="en-US"/>
              </w:rPr>
              <w:t>3. Signature</w:t>
            </w:r>
          </w:p>
        </w:tc>
      </w:tr>
      <w:tr w:rsidR="008A470A" w:rsidRPr="00CC7349" w14:paraId="196A93AA" w14:textId="77777777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FF828C" w14:textId="77777777" w:rsidR="00956F10" w:rsidRPr="007E61D2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7E61D2">
              <w:rPr>
                <w:sz w:val="24"/>
                <w:lang w:bidi="en-US"/>
              </w:rPr>
              <w:t>3.1. Head of the Department for Corporate Governance and Shareholder Relations of IDGC of North-West, PJSC</w:t>
            </w:r>
          </w:p>
          <w:p w14:paraId="063FF7ED" w14:textId="77777777" w:rsidR="008A470A" w:rsidRPr="007E61D2" w:rsidRDefault="00C93A19" w:rsidP="00EB74E8">
            <w:pPr>
              <w:widowControl w:val="0"/>
              <w:autoSpaceDE/>
              <w:ind w:left="474"/>
              <w:rPr>
                <w:sz w:val="24"/>
                <w:szCs w:val="24"/>
                <w:lang w:eastAsia="en-US"/>
              </w:rPr>
            </w:pPr>
            <w:r w:rsidRPr="007E61D2">
              <w:rPr>
                <w:sz w:val="24"/>
                <w:lang w:bidi="en-US"/>
              </w:rPr>
              <w:t>(under the Power of Attorney No. 256</w:t>
            </w:r>
            <w:r w:rsidR="00EB74E8">
              <w:rPr>
                <w:sz w:val="24"/>
                <w:lang w:bidi="en-US"/>
              </w:rPr>
              <w:br/>
            </w:r>
            <w:r w:rsidRPr="007E61D2">
              <w:rPr>
                <w:sz w:val="24"/>
                <w:lang w:bidi="en-US"/>
              </w:rPr>
              <w:t>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6E203" w14:textId="77777777" w:rsidR="008A470A" w:rsidRPr="007E61D2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E97FA9" w14:textId="77777777" w:rsidR="008A470A" w:rsidRPr="007E61D2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14:paraId="17D31F75" w14:textId="77777777" w:rsidR="008A470A" w:rsidRPr="007E61D2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7E61D2">
              <w:rPr>
                <w:sz w:val="24"/>
                <w:lang w:bidi="en-US"/>
              </w:rPr>
              <w:t xml:space="preserve">A.A. </w:t>
            </w:r>
            <w:proofErr w:type="spellStart"/>
            <w:r w:rsidRPr="007E61D2">
              <w:rPr>
                <w:sz w:val="24"/>
                <w:lang w:bidi="en-US"/>
              </w:rPr>
              <w:t>Temnyshev</w:t>
            </w:r>
            <w:proofErr w:type="spellEnd"/>
          </w:p>
        </w:tc>
      </w:tr>
      <w:tr w:rsidR="008A470A" w:rsidRPr="00CC7349" w14:paraId="5D2B8963" w14:textId="77777777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F912A" w14:textId="77777777" w:rsidR="008A470A" w:rsidRPr="007E61D2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14:paraId="7260B8C5" w14:textId="77777777" w:rsidR="008A470A" w:rsidRPr="007E61D2" w:rsidRDefault="008A470A" w:rsidP="00B03D34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7E61D2">
              <w:rPr>
                <w:sz w:val="24"/>
                <w:lang w:bidi="en-US"/>
              </w:rPr>
              <w:t xml:space="preserve">3.2. Date </w:t>
            </w:r>
            <w:r w:rsidRPr="007E61D2">
              <w:rPr>
                <w:b/>
                <w:sz w:val="24"/>
                <w:lang w:bidi="en-US"/>
              </w:rPr>
              <w:t>December 29,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9D4678" w14:textId="77777777" w:rsidR="008A470A" w:rsidRPr="007E61D2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7E61D2">
              <w:rPr>
                <w:sz w:val="24"/>
                <w:lang w:bidi="en-US"/>
              </w:rPr>
              <w:t>(signature)</w:t>
            </w:r>
          </w:p>
          <w:p w14:paraId="43A52875" w14:textId="77777777" w:rsidR="008A470A" w:rsidRPr="007E61D2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7E61D2">
              <w:rPr>
                <w:sz w:val="24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DF98E" w14:textId="77777777" w:rsidR="008A470A" w:rsidRPr="007E61D2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14:paraId="6A427BC5" w14:textId="77777777" w:rsidR="009B1CF1" w:rsidRPr="003A7EC4" w:rsidRDefault="009B1CF1" w:rsidP="006424E1">
      <w:pPr>
        <w:widowControl w:val="0"/>
        <w:rPr>
          <w:sz w:val="10"/>
          <w:szCs w:val="24"/>
        </w:rPr>
      </w:pPr>
    </w:p>
    <w:sectPr w:rsidR="009B1CF1" w:rsidRPr="003A7EC4" w:rsidSect="00222455">
      <w:footerReference w:type="default" r:id="rId10"/>
      <w:pgSz w:w="11906" w:h="16838" w:code="9"/>
      <w:pgMar w:top="284" w:right="567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F8BC1" w14:textId="77777777" w:rsidR="002D3E86" w:rsidRDefault="002D3E86">
      <w:r>
        <w:separator/>
      </w:r>
    </w:p>
  </w:endnote>
  <w:endnote w:type="continuationSeparator" w:id="0">
    <w:p w14:paraId="1D626E50" w14:textId="77777777" w:rsidR="002D3E86" w:rsidRDefault="002D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F57B" w14:textId="77777777" w:rsidR="00C57DF8" w:rsidRPr="00846E0F" w:rsidRDefault="002D3E86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84095" w14:textId="77777777" w:rsidR="002D3E86" w:rsidRDefault="002D3E86">
      <w:r>
        <w:separator/>
      </w:r>
    </w:p>
  </w:footnote>
  <w:footnote w:type="continuationSeparator" w:id="0">
    <w:p w14:paraId="72146414" w14:textId="77777777" w:rsidR="002D3E86" w:rsidRDefault="002D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06B8792E"/>
    <w:multiLevelType w:val="hybridMultilevel"/>
    <w:tmpl w:val="1466F108"/>
    <w:lvl w:ilvl="0" w:tplc="6A34C29E">
      <w:start w:val="1"/>
      <w:numFmt w:val="decimal"/>
      <w:lvlText w:val="%1."/>
      <w:lvlJc w:val="left"/>
      <w:pPr>
        <w:ind w:left="1249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37A55"/>
    <w:multiLevelType w:val="hybridMultilevel"/>
    <w:tmpl w:val="3C920D82"/>
    <w:lvl w:ilvl="0" w:tplc="B218B64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D00F77"/>
    <w:multiLevelType w:val="hybridMultilevel"/>
    <w:tmpl w:val="71064F8E"/>
    <w:lvl w:ilvl="0" w:tplc="F1BA3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794054"/>
    <w:multiLevelType w:val="hybridMultilevel"/>
    <w:tmpl w:val="4362527A"/>
    <w:lvl w:ilvl="0" w:tplc="7E3A1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42533"/>
    <w:multiLevelType w:val="hybridMultilevel"/>
    <w:tmpl w:val="DE1ECC90"/>
    <w:lvl w:ilvl="0" w:tplc="121619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7"/>
  </w:num>
  <w:num w:numId="5">
    <w:abstractNumId w:val="15"/>
  </w:num>
  <w:num w:numId="6">
    <w:abstractNumId w:val="9"/>
  </w:num>
  <w:num w:numId="7">
    <w:abstractNumId w:val="22"/>
  </w:num>
  <w:num w:numId="8">
    <w:abstractNumId w:val="3"/>
  </w:num>
  <w:num w:numId="9">
    <w:abstractNumId w:val="1"/>
  </w:num>
  <w:num w:numId="10">
    <w:abstractNumId w:val="23"/>
  </w:num>
  <w:num w:numId="11">
    <w:abstractNumId w:val="19"/>
  </w:num>
  <w:num w:numId="12">
    <w:abstractNumId w:val="10"/>
  </w:num>
  <w:num w:numId="13">
    <w:abstractNumId w:val="5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3"/>
  </w:num>
  <w:num w:numId="19">
    <w:abstractNumId w:val="18"/>
  </w:num>
  <w:num w:numId="20">
    <w:abstractNumId w:val="7"/>
  </w:num>
  <w:num w:numId="21">
    <w:abstractNumId w:val="12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8F"/>
    <w:rsid w:val="00002006"/>
    <w:rsid w:val="00002B5D"/>
    <w:rsid w:val="00007D3A"/>
    <w:rsid w:val="00011185"/>
    <w:rsid w:val="00012942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3F11"/>
    <w:rsid w:val="000A4F27"/>
    <w:rsid w:val="000A5DAC"/>
    <w:rsid w:val="000A7613"/>
    <w:rsid w:val="000B1E27"/>
    <w:rsid w:val="000B1EB5"/>
    <w:rsid w:val="000B3651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2EFB"/>
    <w:rsid w:val="00173ABB"/>
    <w:rsid w:val="0018197E"/>
    <w:rsid w:val="00186560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E6E5D"/>
    <w:rsid w:val="001F2C75"/>
    <w:rsid w:val="001F6A2C"/>
    <w:rsid w:val="002015C8"/>
    <w:rsid w:val="00206DDF"/>
    <w:rsid w:val="00214985"/>
    <w:rsid w:val="00215B25"/>
    <w:rsid w:val="0021713E"/>
    <w:rsid w:val="00222455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3E86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0F1D"/>
    <w:rsid w:val="00301AD2"/>
    <w:rsid w:val="00301C84"/>
    <w:rsid w:val="00306FA7"/>
    <w:rsid w:val="00307C7F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798F"/>
    <w:rsid w:val="003A36D7"/>
    <w:rsid w:val="003A7EC4"/>
    <w:rsid w:val="003B1BBE"/>
    <w:rsid w:val="003B604D"/>
    <w:rsid w:val="003B72C1"/>
    <w:rsid w:val="003C32E0"/>
    <w:rsid w:val="003C5E53"/>
    <w:rsid w:val="003D4FB7"/>
    <w:rsid w:val="003D6CA9"/>
    <w:rsid w:val="003D7DB3"/>
    <w:rsid w:val="003E15D3"/>
    <w:rsid w:val="003E17B2"/>
    <w:rsid w:val="003E523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53A29"/>
    <w:rsid w:val="00460CBC"/>
    <w:rsid w:val="00475624"/>
    <w:rsid w:val="004869DA"/>
    <w:rsid w:val="00486AE4"/>
    <w:rsid w:val="00491FB5"/>
    <w:rsid w:val="00492C9E"/>
    <w:rsid w:val="004A2C2E"/>
    <w:rsid w:val="004A41E2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5EAA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52E9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A6765"/>
    <w:rsid w:val="005B2BBE"/>
    <w:rsid w:val="005B56C7"/>
    <w:rsid w:val="005B7020"/>
    <w:rsid w:val="005C3185"/>
    <w:rsid w:val="005C3E5E"/>
    <w:rsid w:val="005C4EDC"/>
    <w:rsid w:val="005C6909"/>
    <w:rsid w:val="005C7A8D"/>
    <w:rsid w:val="005D4435"/>
    <w:rsid w:val="005D53F1"/>
    <w:rsid w:val="005F683B"/>
    <w:rsid w:val="00605DA0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706B5"/>
    <w:rsid w:val="00684726"/>
    <w:rsid w:val="006865A9"/>
    <w:rsid w:val="00686758"/>
    <w:rsid w:val="0069025C"/>
    <w:rsid w:val="006907BF"/>
    <w:rsid w:val="00691210"/>
    <w:rsid w:val="00696055"/>
    <w:rsid w:val="006977C3"/>
    <w:rsid w:val="00697B87"/>
    <w:rsid w:val="006A1F4B"/>
    <w:rsid w:val="006A3379"/>
    <w:rsid w:val="006B13D7"/>
    <w:rsid w:val="006B3338"/>
    <w:rsid w:val="006B3E8D"/>
    <w:rsid w:val="006B4BD6"/>
    <w:rsid w:val="006C1EA4"/>
    <w:rsid w:val="006C65F3"/>
    <w:rsid w:val="006C7616"/>
    <w:rsid w:val="006D0C30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25592"/>
    <w:rsid w:val="0073018C"/>
    <w:rsid w:val="00734AF6"/>
    <w:rsid w:val="00735D5D"/>
    <w:rsid w:val="0073611B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2115"/>
    <w:rsid w:val="007E61D2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379B4"/>
    <w:rsid w:val="00840027"/>
    <w:rsid w:val="00840286"/>
    <w:rsid w:val="00840DA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B3E"/>
    <w:rsid w:val="00862E51"/>
    <w:rsid w:val="00863671"/>
    <w:rsid w:val="00867582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BC4"/>
    <w:rsid w:val="00B02E8D"/>
    <w:rsid w:val="00B03D34"/>
    <w:rsid w:val="00B0617A"/>
    <w:rsid w:val="00B12CD1"/>
    <w:rsid w:val="00B139AB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B7E61"/>
    <w:rsid w:val="00BC7895"/>
    <w:rsid w:val="00BD6764"/>
    <w:rsid w:val="00BE206B"/>
    <w:rsid w:val="00BE601E"/>
    <w:rsid w:val="00BE7B4A"/>
    <w:rsid w:val="00BF26C9"/>
    <w:rsid w:val="00BF2CB2"/>
    <w:rsid w:val="00C054C8"/>
    <w:rsid w:val="00C106A5"/>
    <w:rsid w:val="00C14112"/>
    <w:rsid w:val="00C169A5"/>
    <w:rsid w:val="00C204F0"/>
    <w:rsid w:val="00C242A2"/>
    <w:rsid w:val="00C364E6"/>
    <w:rsid w:val="00C40593"/>
    <w:rsid w:val="00C41096"/>
    <w:rsid w:val="00C43E8A"/>
    <w:rsid w:val="00C45775"/>
    <w:rsid w:val="00C50232"/>
    <w:rsid w:val="00C51BD7"/>
    <w:rsid w:val="00C531A3"/>
    <w:rsid w:val="00C53C01"/>
    <w:rsid w:val="00C55047"/>
    <w:rsid w:val="00C5791C"/>
    <w:rsid w:val="00C579BC"/>
    <w:rsid w:val="00C60214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9A2"/>
    <w:rsid w:val="00D1381A"/>
    <w:rsid w:val="00D14A2A"/>
    <w:rsid w:val="00D163C9"/>
    <w:rsid w:val="00D23DB8"/>
    <w:rsid w:val="00D25627"/>
    <w:rsid w:val="00D26795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52A0"/>
    <w:rsid w:val="00D65CE3"/>
    <w:rsid w:val="00D719BB"/>
    <w:rsid w:val="00D722F2"/>
    <w:rsid w:val="00D724DC"/>
    <w:rsid w:val="00D7383C"/>
    <w:rsid w:val="00D75D8F"/>
    <w:rsid w:val="00D804AE"/>
    <w:rsid w:val="00D96A4D"/>
    <w:rsid w:val="00D97A1C"/>
    <w:rsid w:val="00DA1767"/>
    <w:rsid w:val="00DA1EBC"/>
    <w:rsid w:val="00DA5519"/>
    <w:rsid w:val="00DA715F"/>
    <w:rsid w:val="00DB1B51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C4DB8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42991"/>
    <w:rsid w:val="00E516CE"/>
    <w:rsid w:val="00E516F5"/>
    <w:rsid w:val="00E6291A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0317"/>
    <w:rsid w:val="00EB1289"/>
    <w:rsid w:val="00EB2EF2"/>
    <w:rsid w:val="00EB2F43"/>
    <w:rsid w:val="00EB5E3A"/>
    <w:rsid w:val="00EB74E8"/>
    <w:rsid w:val="00EC2726"/>
    <w:rsid w:val="00ED019F"/>
    <w:rsid w:val="00ED4B82"/>
    <w:rsid w:val="00ED505D"/>
    <w:rsid w:val="00ED6FAC"/>
    <w:rsid w:val="00EE058E"/>
    <w:rsid w:val="00EE0DAA"/>
    <w:rsid w:val="00EE4798"/>
    <w:rsid w:val="00EE53A2"/>
    <w:rsid w:val="00EE6A8C"/>
    <w:rsid w:val="00EF0EF3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61BB"/>
    <w:rsid w:val="00F2756A"/>
    <w:rsid w:val="00F367BC"/>
    <w:rsid w:val="00F4509D"/>
    <w:rsid w:val="00F51746"/>
    <w:rsid w:val="00F553DE"/>
    <w:rsid w:val="00F616F7"/>
    <w:rsid w:val="00F64F2F"/>
    <w:rsid w:val="00F704A8"/>
    <w:rsid w:val="00F725F7"/>
    <w:rsid w:val="00F81C3B"/>
    <w:rsid w:val="00F847A2"/>
    <w:rsid w:val="00F924AC"/>
    <w:rsid w:val="00F939DB"/>
    <w:rsid w:val="00F97685"/>
    <w:rsid w:val="00FA0F6B"/>
    <w:rsid w:val="00FA3261"/>
    <w:rsid w:val="00FA57DA"/>
    <w:rsid w:val="00FA5B67"/>
    <w:rsid w:val="00FA6971"/>
    <w:rsid w:val="00FA746B"/>
    <w:rsid w:val="00FA7FCB"/>
    <w:rsid w:val="00FB237A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F766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C1FE-EFE6-4F1F-8E81-CBC60D7B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1839</Characters>
  <Application>Microsoft Office Word</Application>
  <DocSecurity>0</DocSecurity>
  <Lines>58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Татьяна Лебедева</cp:lastModifiedBy>
  <cp:revision>12</cp:revision>
  <cp:lastPrinted>2020-03-18T11:23:00Z</cp:lastPrinted>
  <dcterms:created xsi:type="dcterms:W3CDTF">2020-12-28T05:46:00Z</dcterms:created>
  <dcterms:modified xsi:type="dcterms:W3CDTF">2021-02-22T17:55:00Z</dcterms:modified>
</cp:coreProperties>
</file>